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6A9" w:rsidRDefault="00B46625" w:rsidP="00B46625">
      <w:pPr>
        <w:pStyle w:val="1"/>
      </w:pPr>
      <w:r>
        <w:t>О</w:t>
      </w:r>
      <w:r w:rsidR="00CA1F5E" w:rsidRPr="00CA1F5E">
        <w:t>фисные перегородки</w:t>
      </w:r>
      <w:r>
        <w:t xml:space="preserve">: виды и материалы для </w:t>
      </w:r>
      <w:r w:rsidR="007F2126">
        <w:t xml:space="preserve">их </w:t>
      </w:r>
      <w:r>
        <w:t>изготовления</w:t>
      </w:r>
    </w:p>
    <w:p w:rsidR="00CA1F5E" w:rsidRDefault="00CA1F5E">
      <w:r>
        <w:tab/>
      </w:r>
      <w:r w:rsidRPr="00CA1F5E">
        <w:rPr>
          <w:b/>
        </w:rPr>
        <w:t>Офисные перегородки</w:t>
      </w:r>
      <w:r>
        <w:t xml:space="preserve"> помогают хорошо выполнить зонирование рабочих мест в больших офисах, чтобы предоставить каждому своему сотруднику уголок для выполнения своих обязанностей. Благодаря этим элементам можно в кратчайшие сроки организовать работу вашей компании, а некоторые модели позволяют их забрать с собой даже при переезде в другое офисное помещение.</w:t>
      </w:r>
    </w:p>
    <w:p w:rsidR="00CA1F5E" w:rsidRDefault="00CA1F5E">
      <w:r>
        <w:tab/>
        <w:t>Если у вас есть потребность в таком виде компонентов, то советуем вам обратиться за консультацией в компанию «</w:t>
      </w:r>
      <w:proofErr w:type="spellStart"/>
      <w:r>
        <w:t>ПластЭК</w:t>
      </w:r>
      <w:proofErr w:type="spellEnd"/>
      <w:r>
        <w:t>» в Красноярске.</w:t>
      </w:r>
    </w:p>
    <w:p w:rsidR="00CA1F5E" w:rsidRDefault="008B6480" w:rsidP="008B6480">
      <w:pPr>
        <w:pStyle w:val="2"/>
      </w:pPr>
      <w:r>
        <w:t>Виды офисных перегородок</w:t>
      </w:r>
    </w:p>
    <w:p w:rsidR="008B6480" w:rsidRDefault="008B6480">
      <w:r>
        <w:tab/>
        <w:t>Они классифицируются следующим образом. По функционалу:</w:t>
      </w:r>
    </w:p>
    <w:p w:rsidR="008B6480" w:rsidRDefault="008B6480" w:rsidP="008B6480">
      <w:pPr>
        <w:pStyle w:val="a3"/>
        <w:numPr>
          <w:ilvl w:val="0"/>
          <w:numId w:val="1"/>
        </w:numPr>
      </w:pPr>
      <w:r>
        <w:t>стационарные. Они неподвижны, для того чтобы сделать перепланировку рабочих мест потребуется больше времени;</w:t>
      </w:r>
    </w:p>
    <w:p w:rsidR="008B6480" w:rsidRDefault="008B6480" w:rsidP="008B6480">
      <w:pPr>
        <w:pStyle w:val="a3"/>
        <w:numPr>
          <w:ilvl w:val="0"/>
          <w:numId w:val="1"/>
        </w:numPr>
      </w:pPr>
      <w:r>
        <w:t xml:space="preserve">передвижные. Легко можно добавлять и уменьшать количество мест для офисных работников. В случае смены помещения, их можно погрузить в автомобиль средней </w:t>
      </w:r>
      <w:proofErr w:type="spellStart"/>
      <w:r>
        <w:t>тоннажности</w:t>
      </w:r>
      <w:proofErr w:type="spellEnd"/>
      <w:r>
        <w:t xml:space="preserve"> и перевести.</w:t>
      </w:r>
    </w:p>
    <w:p w:rsidR="008B6480" w:rsidRDefault="008B6480" w:rsidP="008B6480">
      <w:pPr>
        <w:ind w:firstLine="708"/>
      </w:pPr>
      <w:r>
        <w:t>По месту изготовления различают:</w:t>
      </w:r>
    </w:p>
    <w:p w:rsidR="008B6480" w:rsidRDefault="008B6480" w:rsidP="008B6480">
      <w:pPr>
        <w:pStyle w:val="a3"/>
        <w:numPr>
          <w:ilvl w:val="0"/>
          <w:numId w:val="2"/>
        </w:numPr>
      </w:pPr>
      <w:r>
        <w:t>фабричные. Выпускаются только на заводах и имеют стандартные размеры</w:t>
      </w:r>
      <w:r w:rsidR="004F53EF">
        <w:t xml:space="preserve">. Обычно это </w:t>
      </w:r>
      <w:r w:rsidR="004F53EF">
        <w:rPr>
          <w:b/>
        </w:rPr>
        <w:t>раздвижные офисные перегородки</w:t>
      </w:r>
      <w:r>
        <w:t>;</w:t>
      </w:r>
    </w:p>
    <w:p w:rsidR="008B6480" w:rsidRDefault="007F2126" w:rsidP="008B6480">
      <w:pPr>
        <w:pStyle w:val="a3"/>
        <w:numPr>
          <w:ilvl w:val="0"/>
          <w:numId w:val="2"/>
        </w:numPr>
      </w:pPr>
      <w:proofErr w:type="gramStart"/>
      <w:r>
        <w:t>сделанные</w:t>
      </w:r>
      <w:proofErr w:type="gramEnd"/>
      <w:r w:rsidR="008B6480">
        <w:t xml:space="preserve"> по месту. Зачастую это конструкции, которые не передвигаются </w:t>
      </w:r>
      <w:r>
        <w:t xml:space="preserve">и для переделки зональности </w:t>
      </w:r>
      <w:r w:rsidR="008B6480">
        <w:t>потребуется инструмент для их демонтажа.</w:t>
      </w:r>
    </w:p>
    <w:p w:rsidR="00CA1F5E" w:rsidRDefault="008B6480" w:rsidP="00B46625">
      <w:pPr>
        <w:pStyle w:val="3"/>
      </w:pPr>
      <w:r>
        <w:t>Классификация по материалам</w:t>
      </w:r>
    </w:p>
    <w:p w:rsidR="008B6480" w:rsidRDefault="004F53EF" w:rsidP="00B46625">
      <w:pPr>
        <w:pStyle w:val="a3"/>
        <w:numPr>
          <w:ilvl w:val="0"/>
          <w:numId w:val="3"/>
        </w:numPr>
      </w:pPr>
      <w:r>
        <w:t>алюминиевые. Их производство выполняется на каркасе из алюминия, они могут быть мобильными, передвижными</w:t>
      </w:r>
      <w:r w:rsidR="00F4325C">
        <w:t xml:space="preserve"> и разборными. Это позволяет их за короткий отрезок времени разобрать и установить в другом месте. Особым спросом у наших клиентов пользуются </w:t>
      </w:r>
      <w:r w:rsidR="00F4325C" w:rsidRPr="00B46625">
        <w:rPr>
          <w:b/>
        </w:rPr>
        <w:t>раздвижные межкомнатные перегородки</w:t>
      </w:r>
      <w:r w:rsidR="00F4325C">
        <w:t>, потому что с их помощью легко и быстро формируются места. К тому же для этого не нужен специальный инструмент и знания;</w:t>
      </w:r>
    </w:p>
    <w:p w:rsidR="004F53EF" w:rsidRDefault="00F4325C" w:rsidP="00B46625">
      <w:pPr>
        <w:pStyle w:val="a3"/>
        <w:numPr>
          <w:ilvl w:val="0"/>
          <w:numId w:val="3"/>
        </w:numPr>
      </w:pPr>
      <w:r>
        <w:t xml:space="preserve">стеклянные. Это презентабельный и дорогостоящий вариант, который можно встретить не только в офисах, но и админ зданиях. Такие </w:t>
      </w:r>
      <w:r w:rsidRPr="00B46625">
        <w:rPr>
          <w:b/>
        </w:rPr>
        <w:t>стеклянные перегородки</w:t>
      </w:r>
      <w:r>
        <w:t xml:space="preserve"> выполняются из прочного стекла и зачастую матового, чтобы частично ограничить визуаль</w:t>
      </w:r>
      <w:r w:rsidR="0059384D">
        <w:t>ный доступ к офисному работнику;</w:t>
      </w:r>
    </w:p>
    <w:p w:rsidR="0059384D" w:rsidRDefault="0059384D" w:rsidP="00B46625">
      <w:pPr>
        <w:pStyle w:val="a3"/>
        <w:numPr>
          <w:ilvl w:val="0"/>
          <w:numId w:val="3"/>
        </w:numPr>
      </w:pPr>
      <w:r>
        <w:t>пластиковые. Являются бюджетным вариантом, хотя в случае удачно разработанного дизайна интерьера, могут смотреться ничуть не хуже, особенно с качественной диодной или точечной подсветкой отдельных элементов;</w:t>
      </w:r>
    </w:p>
    <w:p w:rsidR="0059384D" w:rsidRDefault="0059384D" w:rsidP="00B46625">
      <w:pPr>
        <w:pStyle w:val="a3"/>
        <w:numPr>
          <w:ilvl w:val="0"/>
          <w:numId w:val="3"/>
        </w:numPr>
      </w:pPr>
      <w:r>
        <w:t>поликарбонатные. Также обладают привлекательной ценой. Разнообразие цветовой гаммы таких материал</w:t>
      </w:r>
      <w:r w:rsidR="00B46625">
        <w:t>ов</w:t>
      </w:r>
      <w:r>
        <w:t xml:space="preserve"> поможет создать с</w:t>
      </w:r>
      <w:r w:rsidR="00B46625">
        <w:t xml:space="preserve">амый неординарный дизайн офиса, а высокий срок эксплуатации и простота установки, позволят надолго забыть о покупке новых </w:t>
      </w:r>
      <w:r w:rsidR="00B46625" w:rsidRPr="00B46625">
        <w:rPr>
          <w:b/>
        </w:rPr>
        <w:t>офисных перегородок в Красноярске</w:t>
      </w:r>
      <w:r w:rsidR="00B46625">
        <w:t>.</w:t>
      </w:r>
    </w:p>
    <w:p w:rsidR="00F72988" w:rsidRDefault="00F72988" w:rsidP="00F72988">
      <w:pPr>
        <w:ind w:left="360"/>
      </w:pPr>
    </w:p>
    <w:p w:rsidR="00F72988" w:rsidRDefault="00F72988" w:rsidP="00F72988">
      <w:pPr>
        <w:ind w:left="360"/>
      </w:pPr>
      <w:r w:rsidRPr="00F72988">
        <w:t>https://text.ru/antiplagiat/5843e81e14b28</w:t>
      </w:r>
      <w:bookmarkStart w:id="0" w:name="_GoBack"/>
      <w:bookmarkEnd w:id="0"/>
    </w:p>
    <w:sectPr w:rsidR="00F729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846"/>
    <w:multiLevelType w:val="hybridMultilevel"/>
    <w:tmpl w:val="9CF6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6E33"/>
    <w:multiLevelType w:val="hybridMultilevel"/>
    <w:tmpl w:val="CC78A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52A45"/>
    <w:multiLevelType w:val="hybridMultilevel"/>
    <w:tmpl w:val="B150E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BE"/>
    <w:rsid w:val="004F53EF"/>
    <w:rsid w:val="0059384D"/>
    <w:rsid w:val="007F2126"/>
    <w:rsid w:val="008B6480"/>
    <w:rsid w:val="009C46A9"/>
    <w:rsid w:val="00B46625"/>
    <w:rsid w:val="00CA1F5E"/>
    <w:rsid w:val="00ED47BE"/>
    <w:rsid w:val="00F4325C"/>
    <w:rsid w:val="00F7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64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6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4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B64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3EF"/>
  </w:style>
  <w:style w:type="character" w:styleId="a5">
    <w:name w:val="Hyperlink"/>
    <w:basedOn w:val="a0"/>
    <w:uiPriority w:val="99"/>
    <w:semiHidden/>
    <w:unhideWhenUsed/>
    <w:rsid w:val="004F53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6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466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66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648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46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B648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8B6480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F5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3EF"/>
  </w:style>
  <w:style w:type="character" w:styleId="a5">
    <w:name w:val="Hyperlink"/>
    <w:basedOn w:val="a0"/>
    <w:uiPriority w:val="99"/>
    <w:semiHidden/>
    <w:unhideWhenUsed/>
    <w:rsid w:val="004F53E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466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B4662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5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2016-12-04T08:04:00Z</dcterms:created>
  <dcterms:modified xsi:type="dcterms:W3CDTF">2016-12-04T09:56:00Z</dcterms:modified>
</cp:coreProperties>
</file>